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A8" w:rsidRPr="00DB318F" w:rsidRDefault="005F6CA8" w:rsidP="005F6CA8">
      <w:pPr>
        <w:pStyle w:val="a3"/>
        <w:shd w:val="clear" w:color="auto" w:fill="FFFFFF"/>
        <w:jc w:val="both"/>
        <w:rPr>
          <w:rFonts w:ascii="Arial" w:hAnsi="Arial" w:cs="Arial"/>
          <w:i/>
          <w:color w:val="2F393E"/>
          <w:lang w:val="uk-UA"/>
        </w:rPr>
      </w:pPr>
      <w:r w:rsidRPr="00DB318F">
        <w:rPr>
          <w:lang w:val="uk-UA" w:eastAsia="ru-RU"/>
        </w:rPr>
        <w:drawing>
          <wp:anchor distT="0" distB="0" distL="114300" distR="114300" simplePos="0" relativeHeight="251659264" behindDoc="0" locked="0" layoutInCell="1" allowOverlap="1" wp14:anchorId="31823F1B" wp14:editId="6CBBBCBB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1856740" cy="1709420"/>
            <wp:effectExtent l="0" t="0" r="0" b="5080"/>
            <wp:wrapSquare wrapText="bothSides"/>
            <wp:docPr id="1" name="Рисунок 1" descr="https://auc.org.ua/sites/default/files/field/image/instruktyvni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uc.org.ua/sites/default/files/field/image/instruktyvni_m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18F">
        <w:rPr>
          <w:color w:val="000000" w:themeColor="text1"/>
          <w:sz w:val="28"/>
          <w:szCs w:val="28"/>
          <w:lang w:val="uk-UA"/>
        </w:rPr>
        <w:tab/>
      </w:r>
      <w:r w:rsidRPr="00DB318F">
        <w:rPr>
          <w:i/>
          <w:color w:val="000000" w:themeColor="text1"/>
          <w:sz w:val="28"/>
          <w:szCs w:val="28"/>
          <w:lang w:val="uk-UA"/>
        </w:rPr>
        <w:t xml:space="preserve">Міністерство освіти і науки України розробило </w:t>
      </w:r>
      <w:hyperlink r:id="rId7" w:tgtFrame="_blank" w:history="1">
        <w:r w:rsidRPr="00DB318F">
          <w:rPr>
            <w:rStyle w:val="a4"/>
            <w:rFonts w:ascii="Arial" w:hAnsi="Arial" w:cs="Arial"/>
            <w:b/>
            <w:bCs/>
            <w:i/>
            <w:color w:val="478EC1"/>
            <w:lang w:val="uk-UA"/>
          </w:rPr>
          <w:t>Інструктивно-методичні матеріали</w:t>
        </w:r>
      </w:hyperlink>
      <w:r w:rsidRPr="00DB318F">
        <w:rPr>
          <w:rFonts w:ascii="Arial" w:hAnsi="Arial" w:cs="Arial"/>
          <w:b/>
          <w:bCs/>
          <w:i/>
          <w:color w:val="2F393E"/>
          <w:lang w:val="uk-UA"/>
        </w:rPr>
        <w:t> щодо порядку підготовки закладу освіти до нового 2022/23 навчального року та опалювального сезону</w:t>
      </w:r>
      <w:r w:rsidRPr="00DB318F">
        <w:rPr>
          <w:i/>
          <w:lang w:val="uk-UA"/>
        </w:rPr>
        <w:t xml:space="preserve"> </w:t>
      </w:r>
      <w:r w:rsidRPr="00DB318F">
        <w:rPr>
          <w:rFonts w:ascii="Arial" w:hAnsi="Arial" w:cs="Arial"/>
          <w:b/>
          <w:bCs/>
          <w:i/>
          <w:color w:val="2F393E"/>
          <w:lang w:val="uk-UA"/>
        </w:rPr>
        <w:t>з питань цивільного захисту, охорони праці та безпеки життєдіяльності.</w:t>
      </w:r>
    </w:p>
    <w:p w:rsidR="005F6CA8" w:rsidRPr="00DB318F" w:rsidRDefault="005F6CA8" w:rsidP="005F6C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F393E"/>
          <w:sz w:val="24"/>
          <w:szCs w:val="24"/>
          <w:lang w:val="uk-UA"/>
        </w:rPr>
      </w:pPr>
      <w:r w:rsidRPr="00DB318F">
        <w:rPr>
          <w:rFonts w:ascii="Arial" w:eastAsia="Times New Roman" w:hAnsi="Arial" w:cs="Arial"/>
          <w:i/>
          <w:color w:val="2F393E"/>
          <w:sz w:val="24"/>
          <w:szCs w:val="24"/>
          <w:lang w:val="uk-UA"/>
        </w:rPr>
        <w:t>Про це йдеться в </w:t>
      </w:r>
      <w:hyperlink r:id="rId8" w:tgtFrame="_blank" w:history="1">
        <w:r w:rsidRPr="00DB318F">
          <w:rPr>
            <w:rStyle w:val="a4"/>
            <w:rFonts w:ascii="Arial" w:eastAsia="Times New Roman" w:hAnsi="Arial" w:cs="Arial"/>
            <w:i/>
            <w:color w:val="478EC1"/>
            <w:sz w:val="24"/>
            <w:szCs w:val="24"/>
            <w:lang w:val="uk-UA"/>
          </w:rPr>
          <w:t>листі від 11 липня 2022 р.</w:t>
        </w:r>
      </w:hyperlink>
      <w:r w:rsidRPr="00DB318F">
        <w:rPr>
          <w:rFonts w:ascii="Arial" w:eastAsia="Times New Roman" w:hAnsi="Arial" w:cs="Arial"/>
          <w:i/>
          <w:color w:val="2F393E"/>
          <w:sz w:val="24"/>
          <w:szCs w:val="24"/>
          <w:lang w:val="uk-UA"/>
        </w:rPr>
        <w:t> № 1/7707-22. </w:t>
      </w:r>
    </w:p>
    <w:p w:rsidR="005F6CA8" w:rsidRPr="00DB318F" w:rsidRDefault="005F6CA8" w:rsidP="005F6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Інструктивні матеріали містять такі розділи:</w:t>
      </w:r>
    </w:p>
    <w:p w:rsidR="005F6CA8" w:rsidRPr="00DB318F" w:rsidRDefault="005F6CA8" w:rsidP="005F6CA8">
      <w:pPr>
        <w:shd w:val="clear" w:color="auto" w:fill="FFFFFF"/>
        <w:spacing w:before="100" w:beforeAutospacing="1" w:after="100" w:afterAutospacing="1" w:line="240" w:lineRule="auto"/>
        <w:ind w:left="567" w:hanging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Загальні положення, в яких перераховано усі необхідні документи щодо приведення інженерно-технічних комунікацій, устаткування, обладнання у відповідність до чинних стандартів, правил, норм для роботи.</w:t>
      </w:r>
    </w:p>
    <w:p w:rsidR="005F6CA8" w:rsidRPr="00DB318F" w:rsidRDefault="005F6CA8" w:rsidP="005F6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Перелік документів, що регулюють питання охорони праці, безпеки життєдіяльності в закладі освіти.</w:t>
      </w:r>
    </w:p>
    <w:p w:rsidR="005F6CA8" w:rsidRPr="00DB318F" w:rsidRDefault="005F6CA8" w:rsidP="005F6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Стан пожежної безпеки в закладі освіти.</w:t>
      </w:r>
    </w:p>
    <w:p w:rsidR="005F6CA8" w:rsidRPr="00DB318F" w:rsidRDefault="005F6CA8" w:rsidP="005F6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Стан електрогосподарства.</w:t>
      </w:r>
      <w:bookmarkStart w:id="0" w:name="_GoBack"/>
      <w:bookmarkEnd w:id="0"/>
    </w:p>
    <w:p w:rsidR="005F6CA8" w:rsidRPr="00DB318F" w:rsidRDefault="005F6CA8" w:rsidP="005F6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Стан </w:t>
      </w:r>
      <w:proofErr w:type="spellStart"/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укриттів</w:t>
      </w:r>
      <w:proofErr w:type="spellEnd"/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фонду захисних споруд цивільного захисту.</w:t>
      </w:r>
    </w:p>
    <w:p w:rsidR="005F6CA8" w:rsidRPr="00DB318F" w:rsidRDefault="005F6CA8" w:rsidP="005F6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Утримання території закладу</w:t>
      </w:r>
      <w:r w:rsidRPr="00DB318F">
        <w:rPr>
          <w:rFonts w:ascii="Arial" w:eastAsia="Times New Roman" w:hAnsi="Arial" w:cs="Arial"/>
          <w:i/>
          <w:color w:val="000000" w:themeColor="text1"/>
          <w:sz w:val="24"/>
          <w:szCs w:val="24"/>
          <w:lang w:val="uk-UA"/>
        </w:rPr>
        <w:t>.</w:t>
      </w:r>
    </w:p>
    <w:p w:rsidR="005F6CA8" w:rsidRPr="00DB318F" w:rsidRDefault="005F6CA8" w:rsidP="005F6CA8">
      <w:pPr>
        <w:shd w:val="clear" w:color="auto" w:fill="FFFFFF"/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Також у рекомендаціях надано </w:t>
      </w:r>
      <w:r w:rsidRPr="00DB31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шаблони таких документів</w:t>
      </w: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наказ «Про підготовку до нового навчального року» в закладі освіти;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План заходів щодо підготовки приміщень закладу освіти до нового навчального року та опалювального сезону;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План організаційних та ремонтних робіт з підготовки закладу освіти до навчального року;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Склад робочої комісії закладу освіти з перевірки виконання організаційних та ремонтних робіт;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наказ «Про створення технічної комісії з обстеження приміщень і споруд, що діє постійно»;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Акт обстеження приміщень та інженерних комунікацій закладу освіти до початку навчального року та опалювального сезону;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Акт-дозвіл на проведення занять в спортивному залі закладу освіти;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Акт оцінки стану готовності захисної споруди цивільного захисту сховища, протирадіаційного укриття;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Акт оцінки об’єкта (будівлі, споруди, приміщення) щодо можливості його використання для укриття населення як найпростішого укриття;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Акт приймання готовності закладу освіти до нового навчального року;</w:t>
      </w:r>
    </w:p>
    <w:p w:rsidR="005F6CA8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Паспорт кабінету;</w:t>
      </w:r>
    </w:p>
    <w:p w:rsidR="005C5C6B" w:rsidRPr="00DB318F" w:rsidRDefault="005F6CA8" w:rsidP="005F6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B31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Таблиця термінів перевірки обладнання і захисних засобів.</w:t>
      </w:r>
    </w:p>
    <w:sectPr w:rsidR="005C5C6B" w:rsidRPr="00DB31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1FB"/>
    <w:multiLevelType w:val="multilevel"/>
    <w:tmpl w:val="50D69E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32F41"/>
    <w:multiLevelType w:val="multilevel"/>
    <w:tmpl w:val="19E00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01"/>
    <w:rsid w:val="004267B7"/>
    <w:rsid w:val="005C5C6B"/>
    <w:rsid w:val="005F6CA8"/>
    <w:rsid w:val="00707F77"/>
    <w:rsid w:val="00DB318F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6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6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pidgotovku-zakladiv-osviti-do-novogo-navchalnogo-roku-ta-opalyuvalnogo-sezonu-v-umovah-voyennogo-stan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.gov.ua/storage/app/uploads/public/62c/c1c/5bc/62cc1c5bc9c5307201417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Виктор Вячеславович</cp:lastModifiedBy>
  <cp:revision>6</cp:revision>
  <dcterms:created xsi:type="dcterms:W3CDTF">2022-07-18T14:01:00Z</dcterms:created>
  <dcterms:modified xsi:type="dcterms:W3CDTF">2022-07-18T15:58:00Z</dcterms:modified>
</cp:coreProperties>
</file>